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3C091E13" w14:textId="77777777" w:rsidR="0066432C" w:rsidRDefault="0066432C"/>
    <w:p w14:paraId="44D39B37" w14:textId="77777777" w:rsidR="0066432C" w:rsidRDefault="0066432C"/>
    <w:p w14:paraId="38F5AB72" w14:textId="77777777" w:rsidR="0066432C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916671" w14:textId="77777777" w:rsidR="0066432C" w:rsidRPr="00C34740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>
        <w:rPr>
          <w:rFonts w:asciiTheme="minorHAnsi" w:hAnsiTheme="minorHAnsi" w:cstheme="minorHAnsi"/>
          <w:b/>
          <w:sz w:val="24"/>
          <w:szCs w:val="24"/>
        </w:rPr>
        <w:t xml:space="preserve">relativa all’ </w:t>
      </w:r>
      <w:r w:rsidRPr="00C34740">
        <w:rPr>
          <w:rFonts w:asciiTheme="minorHAnsi" w:hAnsiTheme="minorHAnsi" w:cstheme="minorHAnsi"/>
          <w:b/>
          <w:sz w:val="24"/>
          <w:szCs w:val="24"/>
        </w:rPr>
        <w:t>Avviso di selezione pubblica mediante procedura comparativa per titoli e colloquio</w:t>
      </w:r>
    </w:p>
    <w:p w14:paraId="15043712" w14:textId="5489393D" w:rsidR="0066432C" w:rsidRDefault="0066432C" w:rsidP="0066432C">
      <w:pPr>
        <w:jc w:val="center"/>
        <w:rPr>
          <w:b/>
        </w:rPr>
      </w:pPr>
      <w:proofErr w:type="gramStart"/>
      <w:r w:rsidRPr="00C34740">
        <w:rPr>
          <w:rFonts w:asciiTheme="minorHAnsi" w:hAnsiTheme="minorHAnsi" w:cstheme="minorHAnsi"/>
          <w:b/>
          <w:sz w:val="24"/>
          <w:szCs w:val="24"/>
        </w:rPr>
        <w:t>per</w:t>
      </w:r>
      <w:proofErr w:type="gramEnd"/>
      <w:r w:rsidRPr="00C34740">
        <w:rPr>
          <w:rFonts w:asciiTheme="minorHAnsi" w:hAnsiTheme="minorHAnsi" w:cstheme="minorHAnsi"/>
          <w:b/>
          <w:sz w:val="24"/>
          <w:szCs w:val="24"/>
        </w:rPr>
        <w:t xml:space="preserve"> il conferimento di un incarico </w:t>
      </w:r>
      <w:r w:rsidRPr="0066432C"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="00D9656F">
        <w:rPr>
          <w:rFonts w:asciiTheme="minorHAnsi" w:hAnsiTheme="minorHAnsi" w:cstheme="minorHAnsi"/>
          <w:b/>
          <w:sz w:val="24"/>
          <w:szCs w:val="24"/>
        </w:rPr>
        <w:t>Agente di sviluppo locale</w:t>
      </w:r>
    </w:p>
    <w:p w14:paraId="5DC164AF" w14:textId="77777777" w:rsidR="0066432C" w:rsidRPr="00C34740" w:rsidRDefault="0066432C" w:rsidP="0066432C">
      <w:pPr>
        <w:rPr>
          <w:rFonts w:asciiTheme="minorHAnsi" w:hAnsiTheme="minorHAnsi" w:cstheme="minorHAnsi"/>
          <w:b/>
        </w:rPr>
      </w:pPr>
    </w:p>
    <w:p w14:paraId="5F4081C9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6ADA8622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656F">
        <w:rPr>
          <w:rFonts w:asciiTheme="minorHAnsi" w:hAnsiTheme="minorHAnsi" w:cstheme="minorHAnsi"/>
          <w:sz w:val="24"/>
          <w:szCs w:val="24"/>
        </w:rPr>
        <w:t>Agente di sviluppo locale</w:t>
      </w:r>
      <w:bookmarkStart w:id="0" w:name="_GoBack"/>
      <w:bookmarkEnd w:id="0"/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ab/>
        <w:t>A tale fine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</w:t>
      </w:r>
      <w:proofErr w:type="gramEnd"/>
      <w:r w:rsidRPr="00465520">
        <w:rPr>
          <w:rFonts w:asciiTheme="minorHAnsi" w:hAnsiTheme="minorHAnsi" w:cstheme="minorHAnsi"/>
        </w:rPr>
        <w:t xml:space="preserve"> 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2A99186B" w14:textId="77777777" w:rsidR="0066432C" w:rsidRPr="00465520" w:rsidRDefault="0066432C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recapiti</w:t>
      </w:r>
      <w:proofErr w:type="gramEnd"/>
      <w:r w:rsidRPr="00465520">
        <w:rPr>
          <w:rFonts w:asciiTheme="minorHAnsi" w:hAnsiTheme="minorHAnsi" w:cstheme="minorHAnsi"/>
        </w:rPr>
        <w:t xml:space="preserve"> telefonici (fisso)</w:t>
      </w:r>
      <w:r w:rsidRPr="00465520">
        <w:rPr>
          <w:rFonts w:asciiTheme="minorHAnsi" w:hAnsiTheme="minorHAnsi" w:cstheme="minorHAnsi"/>
        </w:rPr>
        <w:tab/>
        <w:t xml:space="preserve"> (mobile) </w:t>
      </w:r>
      <w:r w:rsidRPr="00465520">
        <w:rPr>
          <w:rFonts w:asciiTheme="minorHAnsi" w:hAnsiTheme="minorHAnsi" w:cstheme="minorHAnsi"/>
        </w:rPr>
        <w:tab/>
      </w:r>
    </w:p>
    <w:p w14:paraId="4E4A97A3" w14:textId="77777777" w:rsidR="0066432C" w:rsidRPr="00465520" w:rsidRDefault="0066432C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mail</w:t>
      </w:r>
      <w:proofErr w:type="gramEnd"/>
      <w:r w:rsidRPr="00465520">
        <w:rPr>
          <w:rFonts w:asciiTheme="minorHAnsi" w:hAnsiTheme="minorHAnsi" w:cstheme="minorHAnsi"/>
        </w:rPr>
        <w:t xml:space="preserve"> ………………………………………………………………………..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0363C6" w14:textId="77777777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Essere in possesso della cittadinanza italiana o di uno degli Stati membri dell’Unione</w:t>
      </w:r>
    </w:p>
    <w:p w14:paraId="31177820" w14:textId="5B9B3F26" w:rsidR="0066432C" w:rsidRPr="0066432C" w:rsidRDefault="0066432C" w:rsidP="0066432C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r w:rsidRPr="0066432C">
        <w:t>Europea</w:t>
      </w:r>
    </w:p>
    <w:p w14:paraId="6C682B41" w14:textId="77777777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Età non inferiore ai 18 anni</w:t>
      </w:r>
    </w:p>
    <w:p w14:paraId="73504F53" w14:textId="77777777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Idoneità fisica all’impiego</w:t>
      </w:r>
    </w:p>
    <w:p w14:paraId="6B0026F3" w14:textId="77777777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Godimento dei diritti civili e politici e non essere stati esclusi dall’elettorato attivo</w:t>
      </w:r>
    </w:p>
    <w:p w14:paraId="7FE32598" w14:textId="77777777" w:rsid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Non aver subito condanne penali e non avere alcun procedimento penale in corso, o altre misure che escludono l’accesso al pubblico impiego</w:t>
      </w:r>
    </w:p>
    <w:p w14:paraId="1207B5B4" w14:textId="77777777" w:rsidR="0066432C" w:rsidRDefault="0066432C" w:rsidP="0066432C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4CD26D7E" w14:textId="77777777" w:rsidR="0066432C" w:rsidRPr="0066432C" w:rsidRDefault="0066432C" w:rsidP="0066432C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3FBF4FF8" w14:textId="77777777" w:rsidR="0066432C" w:rsidRDefault="0066432C" w:rsidP="0066432C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296BA4BA" w14:textId="77777777" w:rsidR="0066432C" w:rsidRDefault="0066432C" w:rsidP="0066432C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219B3FED" w14:textId="77777777" w:rsidR="0066432C" w:rsidRDefault="0066432C" w:rsidP="0066432C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3C91E2EC" w14:textId="32621182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Non essere stati destituiti, dispensati o licenziati per motivi disciplinari dall’impiego presso pubblica amministrazione.</w:t>
      </w:r>
    </w:p>
    <w:p w14:paraId="7D6657F1" w14:textId="77777777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idoneità</w:t>
      </w:r>
      <w:proofErr w:type="gramEnd"/>
      <w:r w:rsidRPr="0066432C">
        <w:rPr>
          <w:sz w:val="22"/>
        </w:rPr>
        <w:t xml:space="preserve"> fisica all’impiego e alle mansioni proprie del profilo professionale; l’Amministrazione ha la facoltà di sottoporre a visita medica di idoneità il vincitore della selezione, in base alla normativa vigente;</w:t>
      </w:r>
    </w:p>
    <w:p w14:paraId="5A48C4AA" w14:textId="77777777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conoscenza</w:t>
      </w:r>
      <w:proofErr w:type="gramEnd"/>
      <w:r w:rsidRPr="0066432C">
        <w:rPr>
          <w:sz w:val="22"/>
        </w:rPr>
        <w:t xml:space="preserve"> ed uso delle apparecchiature e applicazioni informatiche più diffuse (Word, Excel);</w:t>
      </w:r>
    </w:p>
    <w:p w14:paraId="04149DC5" w14:textId="155066E5" w:rsid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possesso</w:t>
      </w:r>
      <w:proofErr w:type="gramEnd"/>
      <w:r w:rsidRPr="0066432C">
        <w:rPr>
          <w:sz w:val="22"/>
        </w:rPr>
        <w:t xml:space="preserve"> della patente di guida categoria B.</w:t>
      </w:r>
    </w:p>
    <w:p w14:paraId="48881763" w14:textId="77777777" w:rsidR="0066432C" w:rsidRPr="0066432C" w:rsidRDefault="0066432C" w:rsidP="0066432C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034D3C31" w14:textId="113A14C1" w:rsidR="0066432C" w:rsidRPr="0066432C" w:rsidRDefault="0066432C" w:rsidP="0066432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Laurea triennale. I</w:t>
      </w:r>
      <w:r w:rsidR="0086378B" w:rsidRPr="0066432C">
        <w:rPr>
          <w:sz w:val="22"/>
        </w:rPr>
        <w:t xml:space="preserve"> titoli conseguiti all’estero devono essere riconosciuti come equipollenti al corrispondente titolo di studio italiano e quindi devono essere documentati da idonea certificazione rilasciata dalle competenti autorità ai sensi dell'art. 38, comma 3, del Decreto Legislativo 165/2001;</w:t>
      </w:r>
    </w:p>
    <w:p w14:paraId="450AE3DD" w14:textId="77777777" w:rsidR="0066432C" w:rsidRDefault="0066432C" w:rsidP="0066432C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14:paraId="4AFA806B" w14:textId="7A2F42CE" w:rsidR="0066432C" w:rsidRPr="0066432C" w:rsidRDefault="0066432C" w:rsidP="0066432C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071D5E25" w14:textId="77777777" w:rsidR="0066432C" w:rsidRPr="0066432C" w:rsidRDefault="0066432C" w:rsidP="0066432C">
      <w:pPr>
        <w:suppressAutoHyphens w:val="0"/>
        <w:autoSpaceDE w:val="0"/>
        <w:adjustRightInd w:val="0"/>
        <w:contextualSpacing/>
        <w:jc w:val="both"/>
        <w:textAlignment w:val="auto"/>
      </w:pPr>
    </w:p>
    <w:p w14:paraId="0CB170AF" w14:textId="77777777" w:rsidR="0066432C" w:rsidRPr="0066432C" w:rsidRDefault="0066432C" w:rsidP="0066432C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</w:p>
    <w:p w14:paraId="189F025A" w14:textId="155C817D" w:rsidR="0066432C" w:rsidRDefault="0066432C" w:rsidP="0066432C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  <w:proofErr w:type="gramStart"/>
      <w:r w:rsidRPr="00966AAB">
        <w:rPr>
          <w:rFonts w:asciiTheme="minorHAnsi" w:hAnsiTheme="minorHAnsi" w:cstheme="minorHAnsi"/>
        </w:rPr>
        <w:t>di</w:t>
      </w:r>
      <w:proofErr w:type="gramEnd"/>
      <w:r w:rsidRPr="00966AAB">
        <w:rPr>
          <w:rFonts w:asciiTheme="minorHAnsi" w:hAnsiTheme="minorHAnsi" w:cstheme="minorHAnsi"/>
        </w:rPr>
        <w:t xml:space="preserve"> aver allegato alla domanda dettagliato curriculum professionale aggiornato e in formato europeo, con dicitura privacy aggiornata, regolarmente datato e sottoscritto; copia fotostatica fronte retro del documento di identità in corso di validità; dichiarazione sostitutiva ai sensi del D.P.R. 445/2000 in cui il partecipante indichi le esperienze </w:t>
      </w:r>
      <w:r>
        <w:rPr>
          <w:rFonts w:asciiTheme="minorHAnsi" w:hAnsiTheme="minorHAnsi" w:cstheme="minorHAnsi"/>
        </w:rPr>
        <w:t xml:space="preserve">comprovanti i criteri previsti all’art. 5 dell’Avviso </w:t>
      </w:r>
      <w:r w:rsidRPr="00966AAB">
        <w:rPr>
          <w:rFonts w:asciiTheme="minorHAnsi" w:hAnsiTheme="minorHAnsi" w:cstheme="minorHAnsi"/>
        </w:rPr>
        <w:t>(</w:t>
      </w:r>
      <w:proofErr w:type="spellStart"/>
      <w:r w:rsidRPr="00966AAB">
        <w:rPr>
          <w:rFonts w:asciiTheme="minorHAnsi" w:hAnsiTheme="minorHAnsi" w:cstheme="minorHAnsi"/>
        </w:rPr>
        <w:t>all.B</w:t>
      </w:r>
      <w:proofErr w:type="spellEnd"/>
      <w:r w:rsidRPr="00CD026F">
        <w:t>)</w:t>
      </w:r>
    </w:p>
    <w:p w14:paraId="2729F32A" w14:textId="77777777" w:rsidR="0066432C" w:rsidRDefault="0066432C" w:rsidP="0066432C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</w:p>
    <w:p w14:paraId="0F625C24" w14:textId="77777777" w:rsidR="0066432C" w:rsidRPr="00CD026F" w:rsidRDefault="0066432C" w:rsidP="0066432C">
      <w:pPr>
        <w:pStyle w:val="Paragrafoelenco"/>
        <w:numPr>
          <w:ilvl w:val="0"/>
          <w:numId w:val="1"/>
        </w:numPr>
      </w:pPr>
      <w:proofErr w:type="gramStart"/>
      <w:r w:rsidRPr="00F7119E">
        <w:t>di</w:t>
      </w:r>
      <w:proofErr w:type="gramEnd"/>
      <w:r w:rsidRPr="00F7119E">
        <w:t xml:space="preserve"> aver preso visione delle disposizioni dell’avviso di selezione</w:t>
      </w:r>
      <w:r>
        <w:t xml:space="preserve"> e di accettarle integralmente;</w:t>
      </w:r>
    </w:p>
    <w:p w14:paraId="4B75884D" w14:textId="474736A2" w:rsidR="0066432C" w:rsidRPr="00465520" w:rsidRDefault="0066432C" w:rsidP="0066432C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Pr="00465520">
        <w:rPr>
          <w:rFonts w:asciiTheme="minorHAnsi" w:hAnsiTheme="minorHAnsi" w:cstheme="minorHAnsi"/>
        </w:rPr>
        <w:t xml:space="preserve">per il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66432C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66432C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77777777" w:rsidR="0066432C" w:rsidRPr="00465520" w:rsidRDefault="0066432C" w:rsidP="0066432C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data</w:t>
      </w:r>
      <w:proofErr w:type="gramEnd"/>
      <w:r w:rsidRPr="00465520">
        <w:rPr>
          <w:rFonts w:asciiTheme="minorHAnsi" w:hAnsiTheme="minorHAnsi" w:cstheme="minorHAnsi"/>
        </w:rPr>
        <w:tab/>
      </w:r>
      <w:r w:rsidRPr="00465520">
        <w:rPr>
          <w:rFonts w:asciiTheme="minorHAnsi" w:hAnsiTheme="minorHAnsi" w:cstheme="minorHAnsi"/>
        </w:rPr>
        <w:tab/>
        <w:t xml:space="preserve">firma </w:t>
      </w:r>
      <w:r w:rsidRPr="00465520">
        <w:rPr>
          <w:rFonts w:asciiTheme="minorHAnsi" w:hAnsiTheme="minorHAnsi" w:cstheme="minorHAnsi"/>
        </w:rPr>
        <w:tab/>
      </w:r>
    </w:p>
    <w:p w14:paraId="77C798F2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14:paraId="3F436FAE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04F65E6E" w14:textId="77777777" w:rsidR="0066432C" w:rsidRDefault="0066432C"/>
    <w:sectPr w:rsidR="006643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669D"/>
    <w:multiLevelType w:val="hybridMultilevel"/>
    <w:tmpl w:val="B8949FE8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66432C"/>
    <w:rsid w:val="0086378B"/>
    <w:rsid w:val="008F4479"/>
    <w:rsid w:val="00CF6A6B"/>
    <w:rsid w:val="00D80D83"/>
    <w:rsid w:val="00D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7CA3-57A7-415F-99C1-630F8A17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UDP1</cp:lastModifiedBy>
  <cp:revision>4</cp:revision>
  <dcterms:created xsi:type="dcterms:W3CDTF">2022-05-23T13:34:00Z</dcterms:created>
  <dcterms:modified xsi:type="dcterms:W3CDTF">2022-05-25T08:02:00Z</dcterms:modified>
</cp:coreProperties>
</file>